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rPr>
      </w:pPr>
      <w:r>
        <w:rPr>
          <w:rFonts w:hint="eastAsia" w:ascii="宋体" w:hAnsi="宋体"/>
          <w:sz w:val="32"/>
        </w:rPr>
        <w:t>附表3</w:t>
      </w:r>
    </w:p>
    <w:p>
      <w:pPr>
        <w:rPr>
          <w:rFonts w:ascii="宋体" w:hAnsi="宋体"/>
          <w:bCs/>
          <w:sz w:val="44"/>
          <w:szCs w:val="44"/>
        </w:rPr>
      </w:pPr>
    </w:p>
    <w:p>
      <w:pPr>
        <w:rPr>
          <w:rFonts w:ascii="宋体" w:hAnsi="宋体"/>
          <w:bCs/>
          <w:sz w:val="44"/>
          <w:szCs w:val="44"/>
        </w:rPr>
      </w:pPr>
    </w:p>
    <w:p>
      <w:pPr>
        <w:ind w:firstLine="1298" w:firstLineChars="295"/>
        <w:jc w:val="center"/>
        <w:rPr>
          <w:rFonts w:ascii="宋体" w:hAnsi="宋体"/>
          <w:bCs/>
          <w:sz w:val="44"/>
          <w:szCs w:val="44"/>
        </w:rPr>
      </w:pPr>
      <w:r>
        <w:rPr>
          <w:rFonts w:hint="eastAsia" w:ascii="宋体" w:hAnsi="宋体"/>
          <w:bCs/>
          <w:sz w:val="44"/>
          <w:szCs w:val="44"/>
        </w:rPr>
        <w:t>散</w:t>
      </w:r>
      <w:r>
        <w:rPr>
          <w:rFonts w:ascii="宋体" w:hAnsi="宋体"/>
          <w:bCs/>
          <w:sz w:val="44"/>
          <w:szCs w:val="44"/>
        </w:rPr>
        <w:t>、件杂货固定航线年度一次性</w:t>
      </w:r>
      <w:r>
        <w:rPr>
          <w:rFonts w:hint="eastAsia" w:ascii="宋体" w:hAnsi="宋体"/>
          <w:bCs/>
          <w:sz w:val="44"/>
          <w:szCs w:val="44"/>
        </w:rPr>
        <w:t>奖励申 请 表</w:t>
      </w:r>
    </w:p>
    <w:p>
      <w:pPr>
        <w:jc w:val="center"/>
        <w:rPr>
          <w:rFonts w:ascii="宋体" w:hAnsi="宋体"/>
          <w:sz w:val="48"/>
        </w:rPr>
      </w:pPr>
    </w:p>
    <w:p>
      <w:pPr>
        <w:jc w:val="center"/>
        <w:rPr>
          <w:rFonts w:ascii="宋体" w:hAnsi="宋体"/>
          <w:sz w:val="48"/>
        </w:rPr>
      </w:pPr>
    </w:p>
    <w:p>
      <w:pPr>
        <w:jc w:val="center"/>
        <w:rPr>
          <w:rFonts w:ascii="宋体" w:hAnsi="宋体"/>
          <w:sz w:val="48"/>
        </w:rPr>
      </w:pPr>
    </w:p>
    <w:p>
      <w:pPr>
        <w:ind w:firstLine="880" w:firstLineChars="200"/>
        <w:rPr>
          <w:rFonts w:ascii="宋体" w:hAnsi="宋体"/>
          <w:sz w:val="44"/>
        </w:rPr>
      </w:pPr>
    </w:p>
    <w:p>
      <w:pPr>
        <w:ind w:firstLine="880" w:firstLineChars="200"/>
        <w:rPr>
          <w:rFonts w:ascii="宋体" w:hAnsi="宋体"/>
          <w:sz w:val="44"/>
        </w:rPr>
      </w:pPr>
    </w:p>
    <w:p>
      <w:pPr>
        <w:rPr>
          <w:rFonts w:ascii="宋体" w:hAnsi="宋体"/>
          <w:b/>
          <w:bCs/>
          <w:sz w:val="36"/>
        </w:rPr>
      </w:pPr>
    </w:p>
    <w:p>
      <w:pPr>
        <w:tabs>
          <w:tab w:val="left" w:pos="7740"/>
        </w:tabs>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278130</wp:posOffset>
                </wp:positionV>
                <wp:extent cx="1828800" cy="0"/>
                <wp:effectExtent l="0" t="0" r="0" b="0"/>
                <wp:wrapNone/>
                <wp:docPr id="1" name="直线 8"/>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 o:spid="_x0000_s1026" o:spt="20" style="position:absolute;left:0pt;margin-left:243pt;margin-top:21.9pt;height:0pt;width:144pt;z-index:251661312;mso-width-relative:page;mso-height-relative:page;" filled="f" stroked="t" coordsize="21600,21600" o:gfxdata="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45GH1gAAAAkB&#10;AAAPAAAAAAAAAAEAIAAAADgAAABkcnMvZG93bnJldi54bWxQSwECFAAUAAAACACHTuJAYeM1Ss4B&#10;AACQAwAADgAAAAAAAAABACAAAAA7AQAAZHJzL2Uyb0RvYy54bWxQSwUGAAAAAAYABgBZAQAAewUA&#10;AAAA&#10;">
                <v:fill on="f" focussize="0,0"/>
                <v:stroke color="#000000" joinstyle="round"/>
                <v:imagedata o:title=""/>
                <o:lock v:ext="edit" aspectratio="f"/>
              </v:line>
            </w:pict>
          </mc:Fallback>
        </mc:AlternateContent>
      </w:r>
      <w:r>
        <w:rPr>
          <w:rFonts w:hint="eastAsia" w:ascii="宋体" w:hAnsi="宋体"/>
          <w:sz w:val="32"/>
          <w:szCs w:val="32"/>
        </w:rPr>
        <w:t xml:space="preserve">申请单位（个人）名称(盖章)    </w:t>
      </w:r>
    </w:p>
    <w:p>
      <w:pPr>
        <w:jc w:val="center"/>
        <w:rPr>
          <w:rFonts w:ascii="宋体" w:hAnsi="宋体"/>
          <w:sz w:val="32"/>
          <w:szCs w:val="32"/>
        </w:rPr>
      </w:pPr>
    </w:p>
    <w:p>
      <w:pPr>
        <w:ind w:firstLine="640" w:firstLineChars="200"/>
        <w:rPr>
          <w:rFonts w:ascii="宋体" w:hAnsi="宋体"/>
          <w:sz w:val="32"/>
          <w:szCs w:val="32"/>
        </w:rPr>
      </w:pPr>
      <w:r>
        <w:rPr>
          <w:rFonts w:ascii="宋体" w:hAnsi="宋体"/>
          <w:sz w:val="32"/>
          <w:szCs w:val="32"/>
        </w:rPr>
        <mc:AlternateContent>
          <mc:Choice Requires="wps">
            <w:drawing>
              <wp:anchor distT="0" distB="0" distL="114300" distR="114300" simplePos="0" relativeHeight="251662336" behindDoc="0" locked="0" layoutInCell="1" allowOverlap="1">
                <wp:simplePos x="0" y="0"/>
                <wp:positionH relativeFrom="column">
                  <wp:posOffset>2696210</wp:posOffset>
                </wp:positionH>
                <wp:positionV relativeFrom="paragraph">
                  <wp:posOffset>276225</wp:posOffset>
                </wp:positionV>
                <wp:extent cx="2205990" cy="0"/>
                <wp:effectExtent l="0" t="0" r="0" b="0"/>
                <wp:wrapNone/>
                <wp:docPr id="2" name="直线 9"/>
                <wp:cNvGraphicFramePr/>
                <a:graphic xmlns:a="http://schemas.openxmlformats.org/drawingml/2006/main">
                  <a:graphicData uri="http://schemas.microsoft.com/office/word/2010/wordprocessingShape">
                    <wps:wsp>
                      <wps:cNvCnPr/>
                      <wps:spPr>
                        <a:xfrm>
                          <a:off x="0" y="0"/>
                          <a:ext cx="220599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212.3pt;margin-top:21.75pt;height:0pt;width:173.7pt;z-index:251662336;mso-width-relative:page;mso-height-relative:page;" filled="f" stroked="t" coordsize="21600,21600" o:gfxdata="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mAWv9cAAAAJ&#10;AQAADwAAAAAAAAABACAAAAA4AAAAZHJzL2Rvd25yZXYueG1sUEsBAhQAFAAAAAgAh07iQPNRqPLO&#10;AQAAkAMAAA4AAAAAAAAAAQAgAAAAPAEAAGRycy9lMm9Eb2MueG1sUEsFBgAAAAAGAAYAWQEAAHwF&#10;AAAAAA==&#10;">
                <v:fill on="f" focussize="0,0"/>
                <v:stroke color="#000000" joinstyle="round"/>
                <v:imagedata o:title=""/>
                <o:lock v:ext="edit" aspectratio="f"/>
              </v:line>
            </w:pict>
          </mc:Fallback>
        </mc:AlternateContent>
      </w:r>
      <w:r>
        <w:rPr>
          <w:rFonts w:hint="eastAsia" w:ascii="宋体" w:hAnsi="宋体"/>
          <w:sz w:val="32"/>
          <w:szCs w:val="32"/>
        </w:rPr>
        <w:t>申请单位（个人）地址</w:t>
      </w:r>
    </w:p>
    <w:p>
      <w:pPr>
        <w:jc w:val="center"/>
        <w:rPr>
          <w:rFonts w:ascii="宋体" w:hAnsi="宋体"/>
          <w:sz w:val="32"/>
          <w:szCs w:val="32"/>
        </w:rPr>
      </w:pPr>
    </w:p>
    <w:p>
      <w:pPr>
        <w:ind w:firstLine="570"/>
        <w:rPr>
          <w:rFonts w:ascii="宋体" w:hAnsi="宋体"/>
          <w:sz w:val="32"/>
          <w:szCs w:val="32"/>
          <w:u w:val="single"/>
        </w:rPr>
      </w:pPr>
    </w:p>
    <w:p>
      <w:pPr>
        <w:ind w:firstLine="570"/>
        <w:rPr>
          <w:rFonts w:ascii="宋体" w:hAnsi="宋体"/>
          <w:sz w:val="32"/>
          <w:szCs w:val="32"/>
        </w:rPr>
      </w:pPr>
      <w:r>
        <w:rPr>
          <w:rFonts w:hint="eastAsia" w:ascii="宋体" w:hAnsi="宋体"/>
          <w:sz w:val="32"/>
          <w:szCs w:val="32"/>
        </w:rPr>
        <w:t>申  请  日  期       年       月       日</w:t>
      </w:r>
    </w:p>
    <w:p>
      <w:pPr>
        <w:rPr>
          <w:rFonts w:ascii="宋体" w:hAnsi="宋体"/>
          <w:sz w:val="28"/>
        </w:rPr>
      </w:pPr>
    </w:p>
    <w:p>
      <w:pPr>
        <w:jc w:val="center"/>
        <w:rPr>
          <w:rFonts w:ascii="宋体" w:hAnsi="宋体"/>
          <w:sz w:val="32"/>
          <w:szCs w:val="32"/>
        </w:rPr>
      </w:pPr>
      <w:r>
        <w:rPr>
          <w:rFonts w:hint="eastAsia" w:ascii="宋体" w:hAnsi="宋体"/>
          <w:sz w:val="32"/>
          <w:szCs w:val="32"/>
        </w:rPr>
        <w:t>黄石市港口</w:t>
      </w:r>
      <w:r>
        <w:rPr>
          <w:rFonts w:ascii="宋体" w:hAnsi="宋体"/>
          <w:sz w:val="32"/>
          <w:szCs w:val="32"/>
        </w:rPr>
        <w:t>物流发展中心</w:t>
      </w:r>
      <w:r>
        <w:rPr>
          <w:rFonts w:hint="eastAsia" w:ascii="宋体" w:hAnsi="宋体"/>
          <w:sz w:val="32"/>
          <w:szCs w:val="32"/>
        </w:rPr>
        <w:t>制</w:t>
      </w:r>
    </w:p>
    <w:p>
      <w:pPr>
        <w:spacing w:line="220" w:lineRule="atLeast"/>
      </w:pPr>
    </w:p>
    <w:p>
      <w:pPr>
        <w:spacing w:after="0" w:line="360" w:lineRule="auto"/>
        <w:ind w:left="440" w:left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奖补条件：</w:t>
      </w:r>
    </w:p>
    <w:p>
      <w:pPr>
        <w:spacing w:after="0" w:line="360" w:lineRule="auto"/>
        <w:ind w:left="440" w:leftChars="200"/>
        <w:jc w:val="both"/>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装运散、件杂货往或返黄石新港与宁波舟山港间的固定航线且每月不少于一个航次(含一个航次)。</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sz w:val="28"/>
          <w:szCs w:val="28"/>
        </w:rPr>
        <w:t>二</w:t>
      </w:r>
      <w:r>
        <w:rPr>
          <w:rFonts w:asciiTheme="minorEastAsia" w:hAnsiTheme="minorEastAsia" w:eastAsiaTheme="minorEastAsia"/>
          <w:sz w:val="28"/>
          <w:szCs w:val="28"/>
        </w:rPr>
        <w:t>、</w:t>
      </w:r>
      <w:r>
        <w:rPr>
          <w:rFonts w:hint="eastAsia" w:asciiTheme="minorEastAsia" w:hAnsiTheme="minorEastAsia" w:eastAsiaTheme="minorEastAsia"/>
          <w:b/>
          <w:sz w:val="28"/>
          <w:szCs w:val="28"/>
        </w:rPr>
        <w:t>奖补对象：</w:t>
      </w:r>
    </w:p>
    <w:p>
      <w:pPr>
        <w:spacing w:after="0" w:line="360" w:lineRule="auto"/>
        <w:ind w:left="440" w:leftChars="200"/>
        <w:jc w:val="both"/>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开通并运营黄石新港与宁波舟山港间固定航线的航运企业。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b/>
          <w:sz w:val="28"/>
          <w:szCs w:val="28"/>
        </w:rPr>
        <w:t>奖补周期：</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12个月为一个周期进行兑现。</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、相关规定：</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asciiTheme="minorEastAsia" w:hAnsiTheme="minorEastAsia" w:eastAsiaTheme="minorEastAsia"/>
          <w:sz w:val="28"/>
          <w:szCs w:val="28"/>
        </w:rPr>
        <w:t>由市港</w:t>
      </w:r>
      <w:r>
        <w:rPr>
          <w:rFonts w:hint="eastAsia" w:asciiTheme="minorEastAsia" w:hAnsiTheme="minorEastAsia" w:eastAsiaTheme="minorEastAsia"/>
          <w:sz w:val="28"/>
          <w:szCs w:val="28"/>
        </w:rPr>
        <w:t>口</w:t>
      </w:r>
      <w:r>
        <w:rPr>
          <w:rFonts w:asciiTheme="minorEastAsia" w:hAnsiTheme="minorEastAsia" w:eastAsiaTheme="minorEastAsia"/>
          <w:sz w:val="28"/>
          <w:szCs w:val="28"/>
        </w:rPr>
        <w:t>物流发</w:t>
      </w:r>
      <w:r>
        <w:rPr>
          <w:rFonts w:hint="eastAsia" w:asciiTheme="minorEastAsia" w:hAnsiTheme="minorEastAsia" w:eastAsiaTheme="minorEastAsia"/>
          <w:sz w:val="28"/>
          <w:szCs w:val="28"/>
        </w:rPr>
        <w:t>展</w:t>
      </w:r>
      <w:r>
        <w:rPr>
          <w:rFonts w:asciiTheme="minorEastAsia" w:hAnsiTheme="minorEastAsia" w:eastAsiaTheme="minorEastAsia"/>
          <w:sz w:val="28"/>
          <w:szCs w:val="28"/>
        </w:rPr>
        <w:t>中心</w:t>
      </w:r>
      <w:r>
        <w:rPr>
          <w:rFonts w:hint="eastAsia" w:asciiTheme="minorEastAsia" w:hAnsiTheme="minorEastAsia" w:eastAsiaTheme="minorEastAsia"/>
          <w:sz w:val="28"/>
          <w:szCs w:val="28"/>
        </w:rPr>
        <w:t>报</w:t>
      </w:r>
      <w:r>
        <w:rPr>
          <w:rFonts w:asciiTheme="minorEastAsia" w:hAnsiTheme="minorEastAsia" w:eastAsiaTheme="minorEastAsia"/>
          <w:sz w:val="28"/>
          <w:szCs w:val="28"/>
        </w:rPr>
        <w:t>市政府一事一议，批准后由市港</w:t>
      </w:r>
      <w:r>
        <w:rPr>
          <w:rFonts w:hint="eastAsia" w:asciiTheme="minorEastAsia" w:hAnsiTheme="minorEastAsia" w:eastAsiaTheme="minorEastAsia"/>
          <w:sz w:val="28"/>
          <w:szCs w:val="28"/>
        </w:rPr>
        <w:t>口</w:t>
      </w:r>
      <w:r>
        <w:rPr>
          <w:rFonts w:asciiTheme="minorEastAsia" w:hAnsiTheme="minorEastAsia" w:eastAsiaTheme="minorEastAsia"/>
          <w:sz w:val="28"/>
          <w:szCs w:val="28"/>
        </w:rPr>
        <w:t>物流发</w:t>
      </w:r>
      <w:r>
        <w:rPr>
          <w:rFonts w:hint="eastAsia" w:asciiTheme="minorEastAsia" w:hAnsiTheme="minorEastAsia" w:eastAsiaTheme="minorEastAsia"/>
          <w:sz w:val="28"/>
          <w:szCs w:val="28"/>
        </w:rPr>
        <w:t>展</w:t>
      </w:r>
      <w:r>
        <w:rPr>
          <w:rFonts w:asciiTheme="minorEastAsia" w:hAnsiTheme="minorEastAsia" w:eastAsiaTheme="minorEastAsia"/>
          <w:sz w:val="28"/>
          <w:szCs w:val="28"/>
        </w:rPr>
        <w:t>中心进行奖补资金发放。</w:t>
      </w:r>
    </w:p>
    <w:p>
      <w:pPr>
        <w:pStyle w:val="13"/>
        <w:spacing w:after="0" w:line="360" w:lineRule="auto"/>
        <w:ind w:left="440" w:leftChars="200" w:firstLine="0" w:firstLineChars="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五、填表说明</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“经济类型”以工商登记营业执照为准。</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本申请表一式三份。</w:t>
      </w:r>
    </w:p>
    <w:p>
      <w:pPr>
        <w:pStyle w:val="13"/>
        <w:spacing w:after="0" w:line="360" w:lineRule="auto"/>
        <w:ind w:left="440" w:leftChars="200" w:firstLine="0" w:firstLineChars="0"/>
        <w:jc w:val="both"/>
        <w:rPr>
          <w:rFonts w:asciiTheme="minorEastAsia" w:hAnsiTheme="minorEastAsia" w:eastAsiaTheme="minorEastAsia"/>
          <w:sz w:val="28"/>
          <w:szCs w:val="28"/>
        </w:rPr>
      </w:pPr>
      <w:r>
        <w:rPr>
          <w:rFonts w:asciiTheme="minorEastAsia" w:hAnsiTheme="minorEastAsia" w:eastAsiaTheme="minorEastAsia"/>
          <w:sz w:val="28"/>
          <w:szCs w:val="28"/>
        </w:rPr>
        <w:br w:type="page"/>
      </w:r>
    </w:p>
    <w:tbl>
      <w:tblPr>
        <w:tblStyle w:val="6"/>
        <w:tblW w:w="565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443"/>
        <w:gridCol w:w="2948"/>
        <w:gridCol w:w="1641"/>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企业名称</w:t>
            </w:r>
          </w:p>
        </w:tc>
        <w:tc>
          <w:tcPr>
            <w:tcW w:w="3958" w:type="pct"/>
            <w:gridSpan w:val="3"/>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注册地址</w:t>
            </w:r>
          </w:p>
        </w:tc>
        <w:tc>
          <w:tcPr>
            <w:tcW w:w="3958" w:type="pct"/>
            <w:gridSpan w:val="3"/>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41" w:type="pct"/>
            <w:gridSpan w:val="2"/>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注册日期</w:t>
            </w:r>
          </w:p>
        </w:tc>
        <w:tc>
          <w:tcPr>
            <w:tcW w:w="1493" w:type="pct"/>
            <w:vAlign w:val="center"/>
          </w:tcPr>
          <w:p>
            <w:pPr>
              <w:spacing w:line="300" w:lineRule="exact"/>
              <w:jc w:val="center"/>
              <w:rPr>
                <w:rFonts w:cs="Times New Roman" w:asciiTheme="minorEastAsia" w:hAnsiTheme="minorEastAsia" w:eastAsiaTheme="minorEastAsia"/>
                <w:b/>
                <w:sz w:val="24"/>
                <w:szCs w:val="24"/>
              </w:rPr>
            </w:pPr>
          </w:p>
        </w:tc>
        <w:tc>
          <w:tcPr>
            <w:tcW w:w="831" w:type="pct"/>
            <w:vAlign w:val="center"/>
          </w:tcPr>
          <w:p>
            <w:pPr>
              <w:spacing w:line="300" w:lineRule="exact"/>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工商登记</w:t>
            </w:r>
          </w:p>
          <w:p>
            <w:pPr>
              <w:spacing w:line="300" w:lineRule="exact"/>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注册号</w:t>
            </w:r>
          </w:p>
        </w:tc>
        <w:tc>
          <w:tcPr>
            <w:tcW w:w="1632" w:type="pct"/>
            <w:vAlign w:val="center"/>
          </w:tcPr>
          <w:p>
            <w:pPr>
              <w:spacing w:line="300" w:lineRule="exact"/>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注册资金</w:t>
            </w:r>
          </w:p>
        </w:tc>
        <w:tc>
          <w:tcPr>
            <w:tcW w:w="1493" w:type="pct"/>
            <w:vAlign w:val="center"/>
          </w:tcPr>
          <w:p>
            <w:pPr>
              <w:jc w:val="center"/>
              <w:rPr>
                <w:rFonts w:cs="Times New Roman" w:asciiTheme="minorEastAsia" w:hAnsiTheme="minorEastAsia" w:eastAsiaTheme="minorEastAsia"/>
                <w:b/>
                <w:sz w:val="24"/>
                <w:szCs w:val="24"/>
              </w:rPr>
            </w:pPr>
          </w:p>
        </w:tc>
        <w:tc>
          <w:tcPr>
            <w:tcW w:w="831"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公司类型</w:t>
            </w:r>
          </w:p>
        </w:tc>
        <w:tc>
          <w:tcPr>
            <w:tcW w:w="163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法定代表人</w:t>
            </w:r>
          </w:p>
        </w:tc>
        <w:tc>
          <w:tcPr>
            <w:tcW w:w="1493" w:type="pct"/>
            <w:vAlign w:val="center"/>
          </w:tcPr>
          <w:p>
            <w:pPr>
              <w:jc w:val="center"/>
              <w:rPr>
                <w:rFonts w:cs="Times New Roman" w:asciiTheme="minorEastAsia" w:hAnsiTheme="minorEastAsia" w:eastAsiaTheme="minorEastAsia"/>
                <w:b/>
                <w:sz w:val="24"/>
                <w:szCs w:val="24"/>
              </w:rPr>
            </w:pPr>
          </w:p>
        </w:tc>
        <w:tc>
          <w:tcPr>
            <w:tcW w:w="831"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经济类型</w:t>
            </w:r>
          </w:p>
        </w:tc>
        <w:tc>
          <w:tcPr>
            <w:tcW w:w="163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41" w:type="pct"/>
            <w:gridSpan w:val="2"/>
            <w:vMerge w:val="restart"/>
            <w:vAlign w:val="center"/>
          </w:tcPr>
          <w:p>
            <w:pPr>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联系人姓名</w:t>
            </w:r>
          </w:p>
        </w:tc>
        <w:tc>
          <w:tcPr>
            <w:tcW w:w="1493" w:type="pct"/>
            <w:vMerge w:val="restart"/>
            <w:vAlign w:val="center"/>
          </w:tcPr>
          <w:p>
            <w:pPr>
              <w:jc w:val="center"/>
              <w:rPr>
                <w:rFonts w:cs="Times New Roman" w:asciiTheme="minorEastAsia" w:hAnsiTheme="minorEastAsia" w:eastAsiaTheme="minorEastAsia"/>
                <w:b/>
                <w:sz w:val="24"/>
                <w:szCs w:val="24"/>
              </w:rPr>
            </w:pPr>
          </w:p>
        </w:tc>
        <w:tc>
          <w:tcPr>
            <w:tcW w:w="831"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办公电话</w:t>
            </w:r>
          </w:p>
        </w:tc>
        <w:tc>
          <w:tcPr>
            <w:tcW w:w="163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41" w:type="pct"/>
            <w:gridSpan w:val="2"/>
            <w:vMerge w:val="continue"/>
            <w:vAlign w:val="center"/>
          </w:tcPr>
          <w:p>
            <w:pPr>
              <w:rPr>
                <w:rFonts w:cs="Times New Roman" w:asciiTheme="minorEastAsia" w:hAnsiTheme="minorEastAsia" w:eastAsiaTheme="minorEastAsia"/>
                <w:b/>
                <w:sz w:val="24"/>
                <w:szCs w:val="24"/>
              </w:rPr>
            </w:pPr>
          </w:p>
        </w:tc>
        <w:tc>
          <w:tcPr>
            <w:tcW w:w="1493" w:type="pct"/>
            <w:vMerge w:val="continue"/>
            <w:vAlign w:val="center"/>
          </w:tcPr>
          <w:p>
            <w:pPr>
              <w:jc w:val="center"/>
              <w:rPr>
                <w:rFonts w:cs="Times New Roman" w:asciiTheme="minorEastAsia" w:hAnsiTheme="minorEastAsia" w:eastAsiaTheme="minorEastAsia"/>
                <w:b/>
                <w:sz w:val="24"/>
                <w:szCs w:val="24"/>
              </w:rPr>
            </w:pPr>
          </w:p>
        </w:tc>
        <w:tc>
          <w:tcPr>
            <w:tcW w:w="831" w:type="pct"/>
            <w:vAlign w:val="center"/>
          </w:tcPr>
          <w:p>
            <w:pPr>
              <w:jc w:val="center"/>
              <w:rPr>
                <w:rFonts w:cs="Times New Roman" w:asciiTheme="minorEastAsia" w:hAnsiTheme="minorEastAsia" w:eastAsiaTheme="minorEastAsia"/>
                <w:b/>
                <w:sz w:val="24"/>
                <w:szCs w:val="24"/>
                <w:lang w:val="en-US" w:eastAsia="zh-CN" w:bidi="ar-SA"/>
              </w:rPr>
            </w:pPr>
            <w:r>
              <w:rPr>
                <w:rFonts w:hint="eastAsia" w:cs="Times New Roman" w:asciiTheme="minorEastAsia" w:hAnsiTheme="minorEastAsia" w:eastAsiaTheme="minorEastAsia"/>
                <w:b/>
                <w:sz w:val="24"/>
                <w:szCs w:val="24"/>
              </w:rPr>
              <w:t>手机号码</w:t>
            </w:r>
          </w:p>
        </w:tc>
        <w:tc>
          <w:tcPr>
            <w:tcW w:w="1632" w:type="pct"/>
            <w:vAlign w:val="center"/>
          </w:tcPr>
          <w:p>
            <w:pPr>
              <w:jc w:val="center"/>
              <w:rPr>
                <w:rFonts w:cs="Times New Roman"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申报</w:t>
            </w:r>
            <w:r>
              <w:rPr>
                <w:rFonts w:hint="eastAsia" w:cs="Times New Roman" w:asciiTheme="minorEastAsia" w:hAnsiTheme="minorEastAsia" w:eastAsiaTheme="minorEastAsia"/>
                <w:b/>
                <w:sz w:val="24"/>
                <w:szCs w:val="24"/>
              </w:rPr>
              <w:t>材料</w:t>
            </w:r>
          </w:p>
        </w:tc>
        <w:tc>
          <w:tcPr>
            <w:tcW w:w="3958" w:type="pct"/>
            <w:gridSpan w:val="3"/>
            <w:vAlign w:val="center"/>
          </w:tcPr>
          <w:p>
            <w:pPr>
              <w:spacing w:after="0"/>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、黄石新港港口公司出具的证明材料；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41" w:type="pct"/>
            <w:gridSpan w:val="2"/>
            <w:vAlign w:val="center"/>
          </w:tcPr>
          <w:p>
            <w:pPr>
              <w:jc w:val="center"/>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奖励标准</w:t>
            </w:r>
          </w:p>
        </w:tc>
        <w:tc>
          <w:tcPr>
            <w:tcW w:w="3958" w:type="pct"/>
            <w:gridSpan w:val="3"/>
            <w:vAlign w:val="center"/>
          </w:tcPr>
          <w:p>
            <w:pPr>
              <w:spacing w:after="0" w:line="360" w:lineRule="auto"/>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根据</w:t>
            </w:r>
            <w:r>
              <w:rPr>
                <w:rFonts w:asciiTheme="minorEastAsia" w:hAnsiTheme="minorEastAsia" w:eastAsiaTheme="minorEastAsia"/>
                <w:b/>
                <w:sz w:val="24"/>
                <w:szCs w:val="24"/>
              </w:rPr>
              <w:t>航线运营实际情况</w:t>
            </w:r>
            <w:r>
              <w:rPr>
                <w:rFonts w:hint="eastAsia" w:asciiTheme="minorEastAsia" w:hAnsiTheme="minorEastAsia" w:eastAsiaTheme="minorEastAsia"/>
                <w:b/>
                <w:sz w:val="24"/>
                <w:szCs w:val="24"/>
              </w:rPr>
              <w:t>报市政府一事一议进行奖励。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5000" w:type="pct"/>
            <w:gridSpan w:val="5"/>
          </w:tcPr>
          <w:p>
            <w:pPr>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法人代表承诺：1、本表所填报内容及所附证明材料真实有效；</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、本企业将按照有关法律、法规的规定报送相关信息。</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p>
          <w:p>
            <w:pPr>
              <w:jc w:val="center"/>
              <w:rPr>
                <w:b/>
              </w:rPr>
            </w:pPr>
            <w:r>
              <w:rPr>
                <w:rFonts w:hint="eastAsia" w:asciiTheme="minorEastAsia" w:hAnsiTheme="minorEastAsia" w:eastAsiaTheme="minorEastAsia"/>
                <w:b/>
                <w:sz w:val="24"/>
                <w:szCs w:val="24"/>
              </w:rPr>
              <w:t xml:space="preserve"> 法定代表人（签章）：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（加盖公章）</w:t>
            </w:r>
          </w:p>
          <w:p>
            <w:pPr>
              <w:spacing w:line="420" w:lineRule="exact"/>
              <w:rPr>
                <w:rFonts w:cs="Times New Roman" w:asciiTheme="minorEastAsia" w:hAnsiTheme="minorEastAsia" w:eastAsiaTheme="minorEastAsia"/>
                <w:b/>
                <w:sz w:val="24"/>
                <w:szCs w:val="24"/>
              </w:rPr>
            </w:pP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 xml:space="preserve">                                 </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年</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月</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310" w:type="pct"/>
            <w:vMerge w:val="restart"/>
            <w:vAlign w:val="center"/>
          </w:tcPr>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审核意见</w:t>
            </w:r>
          </w:p>
          <w:p>
            <w:pPr>
              <w:widowControl w:val="0"/>
              <w:jc w:val="both"/>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审核意见</w:t>
            </w:r>
          </w:p>
        </w:tc>
        <w:tc>
          <w:tcPr>
            <w:tcW w:w="730"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新港园区</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分中心意见</w:t>
            </w:r>
          </w:p>
        </w:tc>
        <w:tc>
          <w:tcPr>
            <w:tcW w:w="395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 </w:t>
            </w: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审核人：                    分中心负责人：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310" w:type="pct"/>
            <w:vMerge w:val="continue"/>
            <w:vAlign w:val="top"/>
          </w:tcPr>
          <w:p>
            <w:pPr>
              <w:widowControl w:val="0"/>
              <w:jc w:val="both"/>
              <w:rPr>
                <w:rFonts w:cs="Times New Roman" w:asciiTheme="minorEastAsia" w:hAnsiTheme="minorEastAsia" w:eastAsiaTheme="minorEastAsia"/>
                <w:b/>
                <w:sz w:val="24"/>
                <w:szCs w:val="24"/>
              </w:rPr>
            </w:pPr>
          </w:p>
        </w:tc>
        <w:tc>
          <w:tcPr>
            <w:tcW w:w="730"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5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446" w:firstLineChars="60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签字或签章：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310" w:type="pct"/>
            <w:vMerge w:val="restar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复核意见</w:t>
            </w:r>
          </w:p>
          <w:p>
            <w:pPr>
              <w:widowControl w:val="0"/>
              <w:jc w:val="center"/>
              <w:rPr>
                <w:rFonts w:hint="eastAsia" w:asciiTheme="minorEastAsia" w:hAnsiTheme="minorEastAsia" w:eastAsiaTheme="minorEastAsia" w:cstheme="minorEastAsia"/>
                <w:b/>
                <w:bCs/>
                <w:sz w:val="24"/>
                <w:szCs w:val="24"/>
                <w:vertAlign w:val="baseline"/>
                <w:lang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p>
        </w:tc>
        <w:tc>
          <w:tcPr>
            <w:tcW w:w="730"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政策法规科</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5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复核人：                      科室负责人：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310" w:type="pct"/>
            <w:vMerge w:val="continue"/>
            <w:vAlign w:val="top"/>
          </w:tcPr>
          <w:p>
            <w:pPr>
              <w:widowControl w:val="0"/>
              <w:jc w:val="both"/>
              <w:rPr>
                <w:rFonts w:cs="Times New Roman" w:asciiTheme="minorEastAsia" w:hAnsiTheme="minorEastAsia" w:eastAsiaTheme="minorEastAsia"/>
                <w:b/>
                <w:sz w:val="24"/>
                <w:szCs w:val="24"/>
              </w:rPr>
            </w:pPr>
          </w:p>
        </w:tc>
        <w:tc>
          <w:tcPr>
            <w:tcW w:w="730" w:type="pct"/>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分管领导</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意见</w:t>
            </w:r>
          </w:p>
        </w:tc>
        <w:tc>
          <w:tcPr>
            <w:tcW w:w="3958" w:type="pct"/>
            <w:gridSpan w:val="3"/>
            <w:vAlign w:val="top"/>
          </w:tcPr>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jc w:val="both"/>
              <w:rPr>
                <w:rFonts w:hint="eastAsia" w:asciiTheme="minorEastAsia" w:hAnsiTheme="minorEastAsia" w:eastAsiaTheme="minorEastAsia" w:cstheme="minorEastAsia"/>
                <w:b/>
                <w:bCs/>
                <w:sz w:val="24"/>
                <w:szCs w:val="24"/>
                <w:vertAlign w:val="baseline"/>
                <w:lang w:val="en-US" w:eastAsia="zh-CN"/>
              </w:rPr>
            </w:pPr>
          </w:p>
          <w:p>
            <w:pPr>
              <w:widowControl w:val="0"/>
              <w:ind w:firstLine="1205" w:firstLineChars="500"/>
              <w:jc w:val="both"/>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 xml:space="preserve">    签字或签章：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1041" w:type="pct"/>
            <w:gridSpan w:val="2"/>
            <w:vAlign w:val="center"/>
          </w:tcPr>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市</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港</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口</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物</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流</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发</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展</w:t>
            </w:r>
          </w:p>
          <w:p>
            <w:pPr>
              <w:widowControl w:val="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中</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eastAsia="zh-CN"/>
              </w:rPr>
              <w:t>心</w:t>
            </w:r>
          </w:p>
        </w:tc>
        <w:tc>
          <w:tcPr>
            <w:tcW w:w="3958" w:type="pct"/>
            <w:gridSpan w:val="3"/>
            <w:vAlign w:val="center"/>
          </w:tcPr>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rPr>
            </w:pPr>
          </w:p>
          <w:p>
            <w:pPr>
              <w:widowControl w:val="0"/>
              <w:jc w:val="center"/>
              <w:rPr>
                <w:rFonts w:hint="eastAsia" w:asciiTheme="minorEastAsia" w:hAnsiTheme="minorEastAsia" w:eastAsiaTheme="minorEastAsia" w:cstheme="minorEastAsia"/>
                <w:b/>
                <w:bCs/>
                <w:sz w:val="24"/>
                <w:szCs w:val="24"/>
                <w:vertAlign w:val="baseline"/>
              </w:rPr>
            </w:pPr>
          </w:p>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 xml:space="preserve"> </w:t>
            </w:r>
          </w:p>
          <w:p>
            <w:pPr>
              <w:widowControl w:val="0"/>
              <w:jc w:val="both"/>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eastAsia="zh-CN"/>
              </w:rPr>
              <w:t>单位法人（签字）：</w:t>
            </w:r>
            <w:r>
              <w:rPr>
                <w:rFonts w:hint="eastAsia" w:asciiTheme="minorEastAsia" w:hAnsiTheme="minorEastAsia" w:eastAsiaTheme="minorEastAsia" w:cstheme="minorEastAsia"/>
                <w:b/>
                <w:bCs/>
                <w:sz w:val="24"/>
                <w:szCs w:val="24"/>
                <w:vertAlign w:val="baseline"/>
                <w:lang w:val="en-US" w:eastAsia="zh-CN"/>
              </w:rPr>
              <w:t xml:space="preserve">                                    </w:t>
            </w:r>
            <w:bookmarkStart w:id="0" w:name="_GoBack"/>
            <w:bookmarkEnd w:id="0"/>
            <w:r>
              <w:rPr>
                <w:rFonts w:hint="eastAsia" w:asciiTheme="minorEastAsia" w:hAnsiTheme="minorEastAsia" w:eastAsiaTheme="minorEastAsia" w:cstheme="minorEastAsia"/>
                <w:b/>
                <w:bCs/>
                <w:sz w:val="24"/>
                <w:szCs w:val="24"/>
                <w:vertAlign w:val="baseline"/>
                <w:lang w:val="en-US" w:eastAsia="zh-CN"/>
              </w:rPr>
              <w:t xml:space="preserve">        单位盖章</w:t>
            </w:r>
          </w:p>
          <w:p>
            <w:pPr>
              <w:widowControl w:val="0"/>
              <w:jc w:val="center"/>
              <w:rPr>
                <w:rFonts w:cs="Times New Roman" w:asciiTheme="minorEastAsia" w:hAnsiTheme="minorEastAsia" w:eastAsiaTheme="minorEastAsia"/>
                <w:b/>
                <w:sz w:val="24"/>
                <w:szCs w:val="24"/>
              </w:rPr>
            </w:pPr>
            <w:r>
              <w:rPr>
                <w:rFonts w:hint="eastAsia" w:asciiTheme="minorEastAsia" w:hAnsiTheme="minorEastAsia" w:eastAsiaTheme="minorEastAsia" w:cstheme="minorEastAsia"/>
                <w:b/>
                <w:bCs/>
                <w:sz w:val="24"/>
                <w:szCs w:val="24"/>
                <w:vertAlign w:val="baseline"/>
                <w:lang w:val="en-US" w:eastAsia="zh-CN"/>
              </w:rPr>
              <w:t xml:space="preserve">                                                                           年      月     日                                                                           </w:t>
            </w:r>
          </w:p>
        </w:tc>
      </w:tr>
    </w:tbl>
    <w:p>
      <w:pPr>
        <w:spacing w:after="0"/>
        <w:rPr>
          <w:sz w:val="24"/>
          <w:szCs w:val="24"/>
        </w:rPr>
      </w:pPr>
      <w:r>
        <w:rPr>
          <w:rFonts w:hint="eastAsia" w:asciiTheme="minorEastAsia" w:hAnsiTheme="minorEastAsia" w:eastAsiaTheme="minorEastAsia" w:cstheme="minorEastAsia"/>
          <w:b/>
          <w:bCs/>
          <w:sz w:val="24"/>
          <w:szCs w:val="24"/>
          <w:lang w:eastAsia="zh-CN"/>
        </w:rPr>
        <w:t>注：此表一式三份。</w:t>
      </w:r>
    </w:p>
    <w:p>
      <w:pPr>
        <w:rPr>
          <w:rFonts w:asciiTheme="minorEastAsia" w:hAnsiTheme="minorEastAsia" w:eastAsiaTheme="minorEastAsia"/>
          <w:sz w:val="24"/>
          <w:szCs w:val="24"/>
        </w:rPr>
      </w:pPr>
    </w:p>
    <w:sectPr>
      <w:pgSz w:w="11906" w:h="16838"/>
      <w:pgMar w:top="1361" w:right="1588" w:bottom="1134"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7D61"/>
    <w:rsid w:val="00032FF6"/>
    <w:rsid w:val="00037B22"/>
    <w:rsid w:val="00051DC6"/>
    <w:rsid w:val="00056EDC"/>
    <w:rsid w:val="000760B5"/>
    <w:rsid w:val="000A5EAE"/>
    <w:rsid w:val="000B66CB"/>
    <w:rsid w:val="000C4A21"/>
    <w:rsid w:val="000D165C"/>
    <w:rsid w:val="00120FDD"/>
    <w:rsid w:val="00134C76"/>
    <w:rsid w:val="00143893"/>
    <w:rsid w:val="00147E80"/>
    <w:rsid w:val="0015031E"/>
    <w:rsid w:val="00156C59"/>
    <w:rsid w:val="00191159"/>
    <w:rsid w:val="0019648C"/>
    <w:rsid w:val="001A2A82"/>
    <w:rsid w:val="001D434C"/>
    <w:rsid w:val="001D47A5"/>
    <w:rsid w:val="001F292C"/>
    <w:rsid w:val="00235EE5"/>
    <w:rsid w:val="0024086A"/>
    <w:rsid w:val="00241446"/>
    <w:rsid w:val="00250387"/>
    <w:rsid w:val="002547CB"/>
    <w:rsid w:val="002E064E"/>
    <w:rsid w:val="00314FBD"/>
    <w:rsid w:val="00323B43"/>
    <w:rsid w:val="00392062"/>
    <w:rsid w:val="00394B2D"/>
    <w:rsid w:val="003B63BE"/>
    <w:rsid w:val="003D37D8"/>
    <w:rsid w:val="003E5132"/>
    <w:rsid w:val="0040312C"/>
    <w:rsid w:val="00417ED6"/>
    <w:rsid w:val="00421EED"/>
    <w:rsid w:val="00425DC5"/>
    <w:rsid w:val="00426133"/>
    <w:rsid w:val="00434DA9"/>
    <w:rsid w:val="004358AB"/>
    <w:rsid w:val="00444DCB"/>
    <w:rsid w:val="00450DD7"/>
    <w:rsid w:val="00465EF1"/>
    <w:rsid w:val="00471699"/>
    <w:rsid w:val="00474D80"/>
    <w:rsid w:val="004C1692"/>
    <w:rsid w:val="004C42C9"/>
    <w:rsid w:val="004C67FC"/>
    <w:rsid w:val="004C7934"/>
    <w:rsid w:val="00524A6F"/>
    <w:rsid w:val="0052632F"/>
    <w:rsid w:val="00541649"/>
    <w:rsid w:val="00550AEB"/>
    <w:rsid w:val="005621EA"/>
    <w:rsid w:val="0058133F"/>
    <w:rsid w:val="00591C88"/>
    <w:rsid w:val="005B7D6A"/>
    <w:rsid w:val="005C204B"/>
    <w:rsid w:val="005C5765"/>
    <w:rsid w:val="005E1BEE"/>
    <w:rsid w:val="005E3D16"/>
    <w:rsid w:val="00602F60"/>
    <w:rsid w:val="00615581"/>
    <w:rsid w:val="00623993"/>
    <w:rsid w:val="0062613D"/>
    <w:rsid w:val="006271AB"/>
    <w:rsid w:val="00635A9A"/>
    <w:rsid w:val="00651D10"/>
    <w:rsid w:val="0065597C"/>
    <w:rsid w:val="00676541"/>
    <w:rsid w:val="00684DD5"/>
    <w:rsid w:val="00697DB8"/>
    <w:rsid w:val="006B2E91"/>
    <w:rsid w:val="006C2126"/>
    <w:rsid w:val="006C270E"/>
    <w:rsid w:val="006C42AC"/>
    <w:rsid w:val="007009A4"/>
    <w:rsid w:val="00704952"/>
    <w:rsid w:val="00734E2A"/>
    <w:rsid w:val="007379EA"/>
    <w:rsid w:val="00747404"/>
    <w:rsid w:val="007564C9"/>
    <w:rsid w:val="00764CA7"/>
    <w:rsid w:val="00784E33"/>
    <w:rsid w:val="00792EEF"/>
    <w:rsid w:val="007C3947"/>
    <w:rsid w:val="007D3352"/>
    <w:rsid w:val="007E236D"/>
    <w:rsid w:val="00833A6C"/>
    <w:rsid w:val="008540D5"/>
    <w:rsid w:val="00867705"/>
    <w:rsid w:val="00875F8F"/>
    <w:rsid w:val="0088366F"/>
    <w:rsid w:val="00883CA0"/>
    <w:rsid w:val="00887DA5"/>
    <w:rsid w:val="008A10D7"/>
    <w:rsid w:val="008B7726"/>
    <w:rsid w:val="008E6F73"/>
    <w:rsid w:val="008F13A4"/>
    <w:rsid w:val="008F59C7"/>
    <w:rsid w:val="009057CF"/>
    <w:rsid w:val="00910E5B"/>
    <w:rsid w:val="00932C95"/>
    <w:rsid w:val="00986A2E"/>
    <w:rsid w:val="00996158"/>
    <w:rsid w:val="009C1ACB"/>
    <w:rsid w:val="009D6F2B"/>
    <w:rsid w:val="009E35D2"/>
    <w:rsid w:val="00A138D7"/>
    <w:rsid w:val="00A17210"/>
    <w:rsid w:val="00A52C5B"/>
    <w:rsid w:val="00A60833"/>
    <w:rsid w:val="00A72AF4"/>
    <w:rsid w:val="00A7622A"/>
    <w:rsid w:val="00A85D24"/>
    <w:rsid w:val="00A9254F"/>
    <w:rsid w:val="00A97743"/>
    <w:rsid w:val="00AA4157"/>
    <w:rsid w:val="00AB2B12"/>
    <w:rsid w:val="00AC1560"/>
    <w:rsid w:val="00AC2F4E"/>
    <w:rsid w:val="00AD0AAF"/>
    <w:rsid w:val="00AE709C"/>
    <w:rsid w:val="00B03944"/>
    <w:rsid w:val="00B20C7C"/>
    <w:rsid w:val="00B21398"/>
    <w:rsid w:val="00B32718"/>
    <w:rsid w:val="00B32CAD"/>
    <w:rsid w:val="00B41A2A"/>
    <w:rsid w:val="00BA39D5"/>
    <w:rsid w:val="00BA3B56"/>
    <w:rsid w:val="00BB490E"/>
    <w:rsid w:val="00BE1394"/>
    <w:rsid w:val="00BE2A7B"/>
    <w:rsid w:val="00BF2462"/>
    <w:rsid w:val="00C130A1"/>
    <w:rsid w:val="00C25CFF"/>
    <w:rsid w:val="00C849EA"/>
    <w:rsid w:val="00CA657D"/>
    <w:rsid w:val="00CE0579"/>
    <w:rsid w:val="00CE329C"/>
    <w:rsid w:val="00CF286C"/>
    <w:rsid w:val="00D210CD"/>
    <w:rsid w:val="00D31D50"/>
    <w:rsid w:val="00D3402B"/>
    <w:rsid w:val="00D35381"/>
    <w:rsid w:val="00D43D58"/>
    <w:rsid w:val="00D70F63"/>
    <w:rsid w:val="00DA379D"/>
    <w:rsid w:val="00DD2238"/>
    <w:rsid w:val="00DF7472"/>
    <w:rsid w:val="00E15D0C"/>
    <w:rsid w:val="00E331A1"/>
    <w:rsid w:val="00E71D3D"/>
    <w:rsid w:val="00E900AA"/>
    <w:rsid w:val="00E93BC4"/>
    <w:rsid w:val="00EA53A0"/>
    <w:rsid w:val="00EA7F7D"/>
    <w:rsid w:val="00EB0D7E"/>
    <w:rsid w:val="00EC306C"/>
    <w:rsid w:val="00ED3278"/>
    <w:rsid w:val="00EE4E9F"/>
    <w:rsid w:val="00F062BF"/>
    <w:rsid w:val="00F0745F"/>
    <w:rsid w:val="00F85476"/>
    <w:rsid w:val="00FB42D9"/>
    <w:rsid w:val="00FC57EB"/>
    <w:rsid w:val="00FE6323"/>
    <w:rsid w:val="3E9FF9F2"/>
    <w:rsid w:val="4BD379E4"/>
    <w:rsid w:val="77FEC2DB"/>
    <w:rsid w:val="BDAC13BF"/>
    <w:rsid w:val="DE7EF7C3"/>
    <w:rsid w:val="DFF76789"/>
    <w:rsid w:val="F6AD4432"/>
    <w:rsid w:val="FB19CF03"/>
    <w:rsid w:val="FFEFC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after="0"/>
      <w:jc w:val="both"/>
    </w:pPr>
    <w:rPr>
      <w:rFonts w:ascii="Times New Roman" w:hAnsi="Times New Roman" w:eastAsia="仿宋_GB2312" w:cs="Times New Roman"/>
      <w:kern w:val="2"/>
      <w:sz w:val="28"/>
      <w:szCs w:val="20"/>
    </w:rPr>
  </w:style>
  <w:style w:type="paragraph" w:styleId="3">
    <w:name w:val="Plain Text"/>
    <w:basedOn w:val="1"/>
    <w:link w:val="12"/>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character" w:customStyle="1" w:styleId="11">
    <w:name w:val="正文文本 字符"/>
    <w:basedOn w:val="8"/>
    <w:link w:val="2"/>
    <w:qFormat/>
    <w:uiPriority w:val="0"/>
    <w:rPr>
      <w:rFonts w:ascii="Times New Roman" w:hAnsi="Times New Roman" w:eastAsia="仿宋_GB2312" w:cs="Times New Roman"/>
      <w:kern w:val="2"/>
      <w:sz w:val="28"/>
      <w:szCs w:val="20"/>
    </w:rPr>
  </w:style>
  <w:style w:type="character" w:customStyle="1" w:styleId="12">
    <w:name w:val="纯文本 字符"/>
    <w:basedOn w:val="8"/>
    <w:link w:val="3"/>
    <w:qFormat/>
    <w:uiPriority w:val="99"/>
    <w:rPr>
      <w:rFonts w:ascii="宋体" w:hAnsi="Courier New" w:eastAsia="宋体" w:cs="Courier New"/>
      <w:kern w:val="2"/>
      <w:sz w:val="21"/>
      <w:szCs w:val="21"/>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139</Words>
  <Characters>796</Characters>
  <Lines>6</Lines>
  <Paragraphs>1</Paragraphs>
  <TotalTime>2</TotalTime>
  <ScaleCrop>false</ScaleCrop>
  <LinksUpToDate>false</LinksUpToDate>
  <CharactersWithSpaces>934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gh</dc:creator>
  <cp:lastModifiedBy>gh</cp:lastModifiedBy>
  <cp:lastPrinted>2022-01-14T10:19:10Z</cp:lastPrinted>
  <dcterms:modified xsi:type="dcterms:W3CDTF">2022-01-14T10:54:33Z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